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B3B" w:rsidRPr="00FE2E02" w:rsidRDefault="00F23B3B" w:rsidP="00F23B3B">
      <w:pPr>
        <w:widowControl/>
        <w:spacing w:line="560" w:lineRule="exact"/>
        <w:jc w:val="center"/>
        <w:rPr>
          <w:rFonts w:ascii="华文中宋" w:eastAsia="华文中宋" w:hAnsi="宋体" w:cs="宋体"/>
          <w:b/>
          <w:bCs/>
          <w:kern w:val="0"/>
          <w:sz w:val="36"/>
          <w:szCs w:val="36"/>
        </w:rPr>
      </w:pPr>
      <w:r w:rsidRPr="00FE2E02">
        <w:rPr>
          <w:rFonts w:ascii="华文中宋" w:eastAsia="华文中宋" w:hAnsi="宋体" w:cs="宋体" w:hint="eastAsia"/>
          <w:b/>
          <w:bCs/>
          <w:color w:val="000000"/>
          <w:kern w:val="0"/>
          <w:sz w:val="36"/>
          <w:szCs w:val="24"/>
        </w:rPr>
        <w:t>中国石油大学（华东）</w:t>
      </w:r>
    </w:p>
    <w:p w:rsidR="00F23B3B" w:rsidRPr="00FE2E02" w:rsidRDefault="00F23B3B" w:rsidP="00F23B3B">
      <w:pPr>
        <w:widowControl/>
        <w:spacing w:line="560" w:lineRule="exact"/>
        <w:jc w:val="center"/>
        <w:rPr>
          <w:rFonts w:ascii="华文中宋" w:eastAsia="华文中宋" w:hAnsi="宋体" w:cs="宋体"/>
          <w:b/>
          <w:bCs/>
          <w:color w:val="000000"/>
          <w:kern w:val="0"/>
          <w:sz w:val="36"/>
          <w:szCs w:val="24"/>
        </w:rPr>
      </w:pPr>
      <w:r w:rsidRPr="00FE2E02">
        <w:rPr>
          <w:rFonts w:ascii="华文中宋" w:eastAsia="华文中宋" w:hAnsi="宋体" w:cs="宋体" w:hint="eastAsia"/>
          <w:b/>
          <w:bCs/>
          <w:color w:val="000000"/>
          <w:kern w:val="0"/>
          <w:sz w:val="36"/>
          <w:szCs w:val="24"/>
        </w:rPr>
        <w:t>优秀博士、硕士学位论文评选和奖励办法</w:t>
      </w:r>
    </w:p>
    <w:p w:rsidR="00F23B3B" w:rsidRPr="00FE2E02" w:rsidRDefault="00F23B3B" w:rsidP="00F23B3B">
      <w:pPr>
        <w:widowControl/>
        <w:spacing w:line="560" w:lineRule="exact"/>
        <w:jc w:val="center"/>
        <w:rPr>
          <w:rFonts w:ascii="仿宋_GB2312" w:eastAsia="仿宋_GB2312" w:hAnsi="宋体" w:cs="宋体"/>
          <w:kern w:val="0"/>
          <w:sz w:val="30"/>
          <w:szCs w:val="30"/>
        </w:rPr>
      </w:pPr>
      <w:r>
        <w:rPr>
          <w:rFonts w:ascii="仿宋_GB2312" w:eastAsia="仿宋_GB2312" w:hAnsi="宋体" w:cs="宋体" w:hint="eastAsia"/>
          <w:color w:val="000000"/>
          <w:kern w:val="0"/>
          <w:sz w:val="30"/>
          <w:szCs w:val="30"/>
        </w:rPr>
        <w:t>（</w:t>
      </w:r>
      <w:r w:rsidRPr="00B57EB9">
        <w:rPr>
          <w:rFonts w:ascii="宋体" w:hAnsi="宋体" w:cs="宋体"/>
          <w:color w:val="000000"/>
          <w:kern w:val="0"/>
          <w:sz w:val="24"/>
        </w:rPr>
        <w:t>中石大东发〔2008〕81号</w:t>
      </w:r>
      <w:r>
        <w:rPr>
          <w:rFonts w:ascii="宋体" w:hAnsi="宋体" w:cs="宋体" w:hint="eastAsia"/>
          <w:color w:val="000000"/>
          <w:kern w:val="0"/>
          <w:sz w:val="24"/>
        </w:rPr>
        <w:t>）</w:t>
      </w:r>
    </w:p>
    <w:p w:rsidR="00F23B3B" w:rsidRPr="00FE2E02" w:rsidRDefault="00F23B3B" w:rsidP="00F23B3B">
      <w:pPr>
        <w:widowControl/>
        <w:spacing w:line="580" w:lineRule="exact"/>
        <w:ind w:firstLineChars="198" w:firstLine="594"/>
        <w:jc w:val="left"/>
        <w:rPr>
          <w:rFonts w:ascii="仿宋_GB2312" w:eastAsia="仿宋_GB2312" w:hAnsi="宋体" w:cs="宋体"/>
          <w:color w:val="000000"/>
          <w:kern w:val="0"/>
          <w:sz w:val="30"/>
          <w:szCs w:val="30"/>
        </w:rPr>
      </w:pPr>
      <w:r w:rsidRPr="00FE2E02">
        <w:rPr>
          <w:rFonts w:ascii="黑体" w:eastAsia="黑体" w:hAnsi="宋体" w:cs="宋体" w:hint="eastAsia"/>
          <w:color w:val="000000"/>
          <w:kern w:val="0"/>
          <w:sz w:val="30"/>
          <w:szCs w:val="30"/>
        </w:rPr>
        <w:t>第一条</w:t>
      </w:r>
      <w:r w:rsidRPr="00FE2E02">
        <w:rPr>
          <w:rFonts w:ascii="仿宋_GB2312" w:eastAsia="仿宋_GB2312" w:hAnsi="宋体" w:cs="宋体" w:hint="eastAsia"/>
          <w:b/>
          <w:color w:val="000000"/>
          <w:kern w:val="0"/>
          <w:sz w:val="30"/>
          <w:szCs w:val="30"/>
        </w:rPr>
        <w:t xml:space="preserve"> </w:t>
      </w:r>
      <w:r w:rsidRPr="00FE2E02">
        <w:rPr>
          <w:rFonts w:ascii="仿宋_GB2312" w:eastAsia="仿宋_GB2312" w:hAnsi="宋体" w:cs="宋体" w:hint="eastAsia"/>
          <w:color w:val="000000"/>
          <w:kern w:val="0"/>
          <w:sz w:val="30"/>
          <w:szCs w:val="30"/>
        </w:rPr>
        <w:t xml:space="preserve">为弘扬我校勤奋、严谨、求实、创新的学风，激励研究生努力创新，鼓励研究生指导教师树立精品意识，提高研究生创新能力和学术水平，更好地保证并提升研究生学位授予质量，根据我校实际，特制定本办法。 </w:t>
      </w:r>
    </w:p>
    <w:p w:rsidR="00F23B3B" w:rsidRPr="00FE2E02" w:rsidRDefault="00F23B3B" w:rsidP="00F23B3B">
      <w:pPr>
        <w:widowControl/>
        <w:spacing w:line="580" w:lineRule="exact"/>
        <w:ind w:firstLineChars="198" w:firstLine="594"/>
        <w:jc w:val="left"/>
        <w:rPr>
          <w:rFonts w:ascii="仿宋_GB2312" w:eastAsia="仿宋_GB2312" w:hAnsi="宋体" w:cs="宋体"/>
          <w:color w:val="000000"/>
          <w:kern w:val="0"/>
          <w:sz w:val="30"/>
          <w:szCs w:val="30"/>
        </w:rPr>
      </w:pPr>
      <w:r w:rsidRPr="00FE2E02">
        <w:rPr>
          <w:rFonts w:ascii="黑体" w:eastAsia="黑体" w:hAnsi="宋体" w:cs="宋体" w:hint="eastAsia"/>
          <w:color w:val="000000"/>
          <w:kern w:val="0"/>
          <w:sz w:val="30"/>
          <w:szCs w:val="30"/>
        </w:rPr>
        <w:t>第二条</w:t>
      </w:r>
      <w:r w:rsidRPr="00FE2E02">
        <w:rPr>
          <w:rFonts w:ascii="仿宋_GB2312" w:eastAsia="仿宋_GB2312" w:hAnsi="宋体" w:cs="宋体" w:hint="eastAsia"/>
          <w:b/>
          <w:color w:val="000000"/>
          <w:kern w:val="0"/>
          <w:sz w:val="30"/>
          <w:szCs w:val="30"/>
        </w:rPr>
        <w:t xml:space="preserve"> </w:t>
      </w:r>
      <w:r w:rsidRPr="00FE2E02">
        <w:rPr>
          <w:rFonts w:ascii="仿宋_GB2312" w:eastAsia="仿宋_GB2312" w:hAnsi="宋体" w:cs="宋体" w:hint="eastAsia"/>
          <w:color w:val="000000"/>
          <w:kern w:val="0"/>
          <w:sz w:val="30"/>
          <w:szCs w:val="30"/>
        </w:rPr>
        <w:t>评选原则：突出创新、严格筛选、科学公正、宁缺毋滥。</w:t>
      </w:r>
    </w:p>
    <w:p w:rsidR="00F23B3B" w:rsidRPr="00FE2E02" w:rsidRDefault="00F23B3B" w:rsidP="00F23B3B">
      <w:pPr>
        <w:widowControl/>
        <w:spacing w:line="580" w:lineRule="exact"/>
        <w:ind w:firstLineChars="198" w:firstLine="594"/>
        <w:jc w:val="left"/>
        <w:rPr>
          <w:rFonts w:ascii="仿宋_GB2312" w:eastAsia="仿宋_GB2312" w:hAnsi="宋体" w:cs="宋体"/>
          <w:color w:val="000000"/>
          <w:kern w:val="0"/>
          <w:sz w:val="30"/>
          <w:szCs w:val="30"/>
        </w:rPr>
      </w:pPr>
      <w:r w:rsidRPr="00FE2E02">
        <w:rPr>
          <w:rFonts w:ascii="黑体" w:eastAsia="黑体" w:hAnsi="宋体" w:cs="宋体" w:hint="eastAsia"/>
          <w:color w:val="000000"/>
          <w:kern w:val="0"/>
          <w:sz w:val="30"/>
          <w:szCs w:val="30"/>
        </w:rPr>
        <w:t>第三条</w:t>
      </w:r>
      <w:r w:rsidRPr="00FE2E02">
        <w:rPr>
          <w:rFonts w:ascii="仿宋_GB2312" w:eastAsia="仿宋_GB2312" w:hAnsi="宋体" w:cs="宋体" w:hint="eastAsia"/>
          <w:b/>
          <w:color w:val="000000"/>
          <w:kern w:val="0"/>
          <w:sz w:val="30"/>
          <w:szCs w:val="30"/>
        </w:rPr>
        <w:t xml:space="preserve"> </w:t>
      </w:r>
      <w:r w:rsidRPr="00FE2E02">
        <w:rPr>
          <w:rFonts w:ascii="仿宋_GB2312" w:eastAsia="仿宋_GB2312" w:hAnsi="宋体" w:cs="宋体" w:hint="eastAsia"/>
          <w:color w:val="000000"/>
          <w:kern w:val="0"/>
          <w:sz w:val="30"/>
          <w:szCs w:val="30"/>
        </w:rPr>
        <w:t>参加优秀博士、硕士学位论文评选的申请人应是本校本年度授予博士或硕士学位的各类研究生，但</w:t>
      </w:r>
      <w:r w:rsidRPr="00FE2E02">
        <w:rPr>
          <w:rFonts w:ascii="仿宋_GB2312" w:eastAsia="仿宋_GB2312" w:hAnsi="宋体" w:cs="宋体" w:hint="eastAsia"/>
          <w:color w:val="000000"/>
          <w:spacing w:val="2"/>
          <w:kern w:val="0"/>
          <w:position w:val="-2"/>
          <w:sz w:val="30"/>
          <w:szCs w:val="30"/>
        </w:rPr>
        <w:t>答辩前已获得副高级以上（含副高级）职称的不能参评</w:t>
      </w:r>
      <w:r w:rsidRPr="00FE2E02">
        <w:rPr>
          <w:rFonts w:ascii="仿宋_GB2312" w:eastAsia="仿宋_GB2312" w:hAnsi="宋体" w:cs="宋体" w:hint="eastAsia"/>
          <w:color w:val="000000"/>
          <w:kern w:val="0"/>
          <w:sz w:val="30"/>
          <w:szCs w:val="30"/>
        </w:rPr>
        <w:t>。</w:t>
      </w:r>
    </w:p>
    <w:p w:rsidR="00F23B3B" w:rsidRPr="00FE2E02" w:rsidRDefault="00F23B3B" w:rsidP="00F23B3B">
      <w:pPr>
        <w:widowControl/>
        <w:spacing w:line="580" w:lineRule="exact"/>
        <w:ind w:firstLineChars="198" w:firstLine="594"/>
        <w:jc w:val="left"/>
        <w:rPr>
          <w:rFonts w:ascii="仿宋_GB2312" w:eastAsia="仿宋_GB2312" w:hAnsi="宋体" w:cs="宋体"/>
          <w:color w:val="000000"/>
          <w:kern w:val="0"/>
          <w:sz w:val="30"/>
          <w:szCs w:val="30"/>
        </w:rPr>
      </w:pPr>
      <w:r w:rsidRPr="00FE2E02">
        <w:rPr>
          <w:rFonts w:ascii="黑体" w:eastAsia="黑体" w:hAnsi="宋体" w:cs="宋体" w:hint="eastAsia"/>
          <w:color w:val="000000"/>
          <w:kern w:val="0"/>
          <w:sz w:val="30"/>
          <w:szCs w:val="30"/>
        </w:rPr>
        <w:t>第四条</w:t>
      </w:r>
      <w:r w:rsidRPr="00FE2E02">
        <w:rPr>
          <w:rFonts w:ascii="仿宋_GB2312" w:eastAsia="仿宋_GB2312" w:hAnsi="宋体" w:cs="宋体" w:hint="eastAsia"/>
          <w:b/>
          <w:color w:val="000000"/>
          <w:kern w:val="0"/>
          <w:sz w:val="30"/>
          <w:szCs w:val="30"/>
        </w:rPr>
        <w:t xml:space="preserve"> </w:t>
      </w:r>
      <w:r w:rsidRPr="00FE2E02">
        <w:rPr>
          <w:rFonts w:ascii="仿宋_GB2312" w:eastAsia="仿宋_GB2312" w:hAnsi="宋体" w:cs="宋体" w:hint="eastAsia"/>
          <w:color w:val="000000"/>
          <w:kern w:val="0"/>
          <w:sz w:val="30"/>
          <w:szCs w:val="30"/>
        </w:rPr>
        <w:t xml:space="preserve">优秀博士学位论文的评选标准 </w:t>
      </w:r>
    </w:p>
    <w:p w:rsidR="00F23B3B" w:rsidRPr="00FE2E02" w:rsidRDefault="00F23B3B" w:rsidP="00F23B3B">
      <w:pPr>
        <w:widowControl/>
        <w:spacing w:line="580" w:lineRule="exact"/>
        <w:ind w:firstLineChars="200" w:firstLine="600"/>
        <w:jc w:val="left"/>
        <w:rPr>
          <w:rFonts w:ascii="仿宋_GB2312" w:eastAsia="仿宋_GB2312" w:hAnsi="宋体" w:cs="宋体"/>
          <w:color w:val="000000"/>
          <w:kern w:val="0"/>
          <w:sz w:val="30"/>
          <w:szCs w:val="30"/>
        </w:rPr>
      </w:pPr>
      <w:r w:rsidRPr="00FE2E02">
        <w:rPr>
          <w:rFonts w:ascii="仿宋_GB2312" w:eastAsia="仿宋_GB2312" w:hAnsi="宋体" w:cs="宋体" w:hint="eastAsia"/>
          <w:color w:val="000000"/>
          <w:kern w:val="0"/>
          <w:sz w:val="30"/>
          <w:szCs w:val="30"/>
        </w:rPr>
        <w:t>(</w:t>
      </w:r>
      <w:proofErr w:type="gramStart"/>
      <w:r w:rsidRPr="00FE2E02">
        <w:rPr>
          <w:rFonts w:ascii="仿宋_GB2312" w:eastAsia="仿宋_GB2312" w:hAnsi="宋体" w:cs="宋体" w:hint="eastAsia"/>
          <w:color w:val="000000"/>
          <w:kern w:val="0"/>
          <w:sz w:val="30"/>
          <w:szCs w:val="30"/>
        </w:rPr>
        <w:t>一</w:t>
      </w:r>
      <w:proofErr w:type="gramEnd"/>
      <w:r w:rsidRPr="00FE2E02">
        <w:rPr>
          <w:rFonts w:ascii="仿宋_GB2312" w:eastAsia="仿宋_GB2312" w:hAnsi="宋体" w:cs="宋体" w:hint="eastAsia"/>
          <w:color w:val="000000"/>
          <w:kern w:val="0"/>
          <w:sz w:val="30"/>
          <w:szCs w:val="30"/>
        </w:rPr>
        <w:t xml:space="preserve">)选题为本学科前沿，具有开创性，对国民经济、社会和科学技术发展具有较大的理论意义或现实意义。在同等条件下，与省部级以上科研项目相结合的可优先考虑。 </w:t>
      </w:r>
    </w:p>
    <w:p w:rsidR="00F23B3B" w:rsidRPr="00FE2E02" w:rsidRDefault="00F23B3B" w:rsidP="00F23B3B">
      <w:pPr>
        <w:widowControl/>
        <w:spacing w:line="580" w:lineRule="exact"/>
        <w:jc w:val="left"/>
        <w:rPr>
          <w:rFonts w:ascii="仿宋_GB2312" w:eastAsia="仿宋_GB2312" w:hAnsi="宋体" w:cs="宋体"/>
          <w:color w:val="000000"/>
          <w:kern w:val="0"/>
          <w:sz w:val="30"/>
          <w:szCs w:val="30"/>
        </w:rPr>
      </w:pPr>
      <w:r w:rsidRPr="00FE2E02">
        <w:rPr>
          <w:rFonts w:ascii="仿宋_GB2312" w:eastAsia="仿宋_GB2312" w:hAnsi="宋体" w:cs="宋体" w:hint="eastAsia"/>
          <w:color w:val="000000"/>
          <w:kern w:val="0"/>
          <w:sz w:val="30"/>
          <w:szCs w:val="30"/>
        </w:rPr>
        <w:t xml:space="preserve">　　(二)遵循学术规范，材料翔实，数据可靠，文字表达准确、流畅，层次分明。 </w:t>
      </w:r>
    </w:p>
    <w:p w:rsidR="00F23B3B" w:rsidRPr="00FE2E02" w:rsidRDefault="00F23B3B" w:rsidP="00F23B3B">
      <w:pPr>
        <w:widowControl/>
        <w:spacing w:line="580" w:lineRule="exact"/>
        <w:jc w:val="left"/>
        <w:rPr>
          <w:rFonts w:ascii="仿宋_GB2312" w:eastAsia="仿宋_GB2312" w:hAnsi="宋体" w:cs="宋体"/>
          <w:color w:val="000000"/>
          <w:kern w:val="0"/>
          <w:sz w:val="30"/>
          <w:szCs w:val="30"/>
        </w:rPr>
      </w:pPr>
      <w:r w:rsidRPr="00FE2E02">
        <w:rPr>
          <w:rFonts w:ascii="仿宋_GB2312" w:eastAsia="仿宋_GB2312" w:hAnsi="宋体" w:cs="宋体" w:hint="eastAsia"/>
          <w:color w:val="000000"/>
          <w:kern w:val="0"/>
          <w:sz w:val="30"/>
          <w:szCs w:val="30"/>
        </w:rPr>
        <w:t xml:space="preserve">　　(三)在科学理论、专门技术或研究方法上有重大创新，取得突破性成果，达到或接近国际同类学科先进水平或达到国内同类学科领先水平，具有较好的社会效益或应用前景，论文评阅结论都达到了“良好”以上且“优秀”率不低于80%，答辩成绩为“优秀”。</w:t>
      </w:r>
    </w:p>
    <w:p w:rsidR="00F23B3B" w:rsidRPr="00FE2E02" w:rsidRDefault="00F23B3B" w:rsidP="00F23B3B">
      <w:pPr>
        <w:widowControl/>
        <w:spacing w:line="580" w:lineRule="exact"/>
        <w:ind w:firstLineChars="200" w:firstLine="600"/>
        <w:rPr>
          <w:rFonts w:ascii="仿宋_GB2312" w:eastAsia="仿宋_GB2312" w:hAnsi="宋体" w:cs="宋体"/>
          <w:color w:val="000000"/>
          <w:kern w:val="0"/>
          <w:sz w:val="30"/>
          <w:szCs w:val="30"/>
        </w:rPr>
      </w:pPr>
      <w:r w:rsidRPr="00FE2E02">
        <w:rPr>
          <w:rFonts w:ascii="仿宋_GB2312" w:eastAsia="仿宋_GB2312" w:hAnsi="宋体" w:cs="宋体" w:hint="eastAsia"/>
          <w:color w:val="000000"/>
          <w:kern w:val="0"/>
          <w:sz w:val="30"/>
          <w:szCs w:val="30"/>
        </w:rPr>
        <w:lastRenderedPageBreak/>
        <w:t>(四)自入学攻读博士学位至参加优秀学位论文评选期间，申请人公开发表与学位论文密切相关的高水平学术论文 5 篇以上（本人为第一作者的不少于3篇，其余是指导教师为第一作者且本人为第二作者）。其中有2篇以上被SCI、SSCI、EI或ISTP所收录，或5篇以上论文发表在CSSCI来源期刊上，或者与学位论文密切相关（2名专家书面认定）研究成果获得省部级以上奖励或取得发明专利（排名为前3名）。</w:t>
      </w:r>
    </w:p>
    <w:p w:rsidR="00F23B3B" w:rsidRPr="00FE2E02" w:rsidRDefault="00F23B3B" w:rsidP="00F23B3B">
      <w:pPr>
        <w:widowControl/>
        <w:spacing w:line="580" w:lineRule="exact"/>
        <w:jc w:val="left"/>
        <w:rPr>
          <w:rFonts w:ascii="仿宋_GB2312" w:eastAsia="仿宋_GB2312" w:hAnsi="宋体" w:cs="宋体"/>
          <w:color w:val="000000"/>
          <w:kern w:val="0"/>
          <w:sz w:val="30"/>
          <w:szCs w:val="30"/>
        </w:rPr>
      </w:pPr>
      <w:r w:rsidRPr="00FE2E02">
        <w:rPr>
          <w:rFonts w:ascii="仿宋_GB2312" w:eastAsia="仿宋_GB2312" w:hAnsi="宋体" w:cs="宋体" w:hint="eastAsia"/>
          <w:color w:val="000000"/>
          <w:kern w:val="0"/>
          <w:sz w:val="30"/>
          <w:szCs w:val="30"/>
        </w:rPr>
        <w:t xml:space="preserve">　　</w:t>
      </w:r>
      <w:r w:rsidRPr="00FE2E02">
        <w:rPr>
          <w:rFonts w:ascii="黑体" w:eastAsia="黑体" w:hAnsi="宋体" w:cs="宋体" w:hint="eastAsia"/>
          <w:color w:val="000000"/>
          <w:kern w:val="0"/>
          <w:sz w:val="30"/>
          <w:szCs w:val="30"/>
        </w:rPr>
        <w:t>第五条</w:t>
      </w:r>
      <w:r w:rsidRPr="00FE2E02">
        <w:rPr>
          <w:rFonts w:ascii="仿宋_GB2312" w:eastAsia="仿宋_GB2312" w:hAnsi="宋体" w:cs="宋体" w:hint="eastAsia"/>
          <w:b/>
          <w:color w:val="000000"/>
          <w:kern w:val="0"/>
          <w:sz w:val="30"/>
          <w:szCs w:val="30"/>
        </w:rPr>
        <w:t xml:space="preserve"> </w:t>
      </w:r>
      <w:r w:rsidRPr="00FE2E02">
        <w:rPr>
          <w:rFonts w:ascii="仿宋_GB2312" w:eastAsia="仿宋_GB2312" w:hAnsi="宋体" w:cs="宋体" w:hint="eastAsia"/>
          <w:color w:val="000000"/>
          <w:kern w:val="0"/>
          <w:sz w:val="30"/>
          <w:szCs w:val="30"/>
        </w:rPr>
        <w:t xml:space="preserve">优秀硕士学位论文的评选标准 </w:t>
      </w:r>
    </w:p>
    <w:p w:rsidR="00F23B3B" w:rsidRPr="00FE2E02" w:rsidRDefault="00F23B3B" w:rsidP="00F23B3B">
      <w:pPr>
        <w:widowControl/>
        <w:spacing w:line="580" w:lineRule="exact"/>
        <w:jc w:val="left"/>
        <w:rPr>
          <w:rFonts w:ascii="仿宋_GB2312" w:eastAsia="仿宋_GB2312" w:hAnsi="宋体" w:cs="宋体"/>
          <w:color w:val="000000"/>
          <w:kern w:val="0"/>
          <w:sz w:val="30"/>
          <w:szCs w:val="30"/>
        </w:rPr>
      </w:pPr>
      <w:r w:rsidRPr="00FE2E02">
        <w:rPr>
          <w:rFonts w:ascii="仿宋_GB2312" w:eastAsia="仿宋_GB2312" w:hAnsi="宋体" w:cs="宋体" w:hint="eastAsia"/>
          <w:color w:val="000000"/>
          <w:kern w:val="0"/>
          <w:sz w:val="30"/>
          <w:szCs w:val="30"/>
        </w:rPr>
        <w:t xml:space="preserve">　　(</w:t>
      </w:r>
      <w:proofErr w:type="gramStart"/>
      <w:r w:rsidRPr="00FE2E02">
        <w:rPr>
          <w:rFonts w:ascii="仿宋_GB2312" w:eastAsia="仿宋_GB2312" w:hAnsi="宋体" w:cs="宋体" w:hint="eastAsia"/>
          <w:color w:val="000000"/>
          <w:kern w:val="0"/>
          <w:sz w:val="30"/>
          <w:szCs w:val="30"/>
        </w:rPr>
        <w:t>一</w:t>
      </w:r>
      <w:proofErr w:type="gramEnd"/>
      <w:r w:rsidRPr="00FE2E02">
        <w:rPr>
          <w:rFonts w:ascii="仿宋_GB2312" w:eastAsia="仿宋_GB2312" w:hAnsi="宋体" w:cs="宋体" w:hint="eastAsia"/>
          <w:color w:val="000000"/>
          <w:kern w:val="0"/>
          <w:sz w:val="30"/>
          <w:szCs w:val="30"/>
        </w:rPr>
        <w:t xml:space="preserve">)选题新颖，具有一定的理论意义或现实意义。 </w:t>
      </w:r>
    </w:p>
    <w:p w:rsidR="00F23B3B" w:rsidRPr="00FE2E02" w:rsidRDefault="00F23B3B" w:rsidP="00F23B3B">
      <w:pPr>
        <w:widowControl/>
        <w:spacing w:line="580" w:lineRule="exact"/>
        <w:jc w:val="left"/>
        <w:rPr>
          <w:rFonts w:ascii="仿宋_GB2312" w:eastAsia="仿宋_GB2312" w:hAnsi="宋体" w:cs="宋体"/>
          <w:color w:val="000000"/>
          <w:kern w:val="0"/>
          <w:sz w:val="30"/>
          <w:szCs w:val="30"/>
        </w:rPr>
      </w:pPr>
      <w:r w:rsidRPr="00FE2E02">
        <w:rPr>
          <w:rFonts w:ascii="仿宋_GB2312" w:eastAsia="仿宋_GB2312" w:hAnsi="宋体" w:cs="宋体" w:hint="eastAsia"/>
          <w:color w:val="000000"/>
          <w:kern w:val="0"/>
          <w:sz w:val="30"/>
          <w:szCs w:val="30"/>
        </w:rPr>
        <w:t xml:space="preserve">　　(二)遵循学术规范，佐证材料翔实，数据可靠，表达准确流畅，层次分明。</w:t>
      </w:r>
    </w:p>
    <w:p w:rsidR="00F23B3B" w:rsidRPr="00FE2E02" w:rsidRDefault="00F23B3B" w:rsidP="00F23B3B">
      <w:pPr>
        <w:widowControl/>
        <w:spacing w:line="580" w:lineRule="exact"/>
        <w:ind w:firstLine="600"/>
        <w:jc w:val="left"/>
        <w:rPr>
          <w:rFonts w:ascii="仿宋_GB2312" w:eastAsia="仿宋_GB2312" w:hAnsi="宋体" w:cs="宋体"/>
          <w:color w:val="000000"/>
          <w:kern w:val="0"/>
          <w:sz w:val="30"/>
          <w:szCs w:val="30"/>
        </w:rPr>
      </w:pPr>
      <w:r w:rsidRPr="00FE2E02">
        <w:rPr>
          <w:rFonts w:ascii="仿宋_GB2312" w:eastAsia="仿宋_GB2312" w:hAnsi="宋体" w:cs="宋体" w:hint="eastAsia"/>
          <w:color w:val="000000"/>
          <w:kern w:val="0"/>
          <w:sz w:val="30"/>
          <w:szCs w:val="30"/>
        </w:rPr>
        <w:t>(三)论文理论分析深入，方法先进，工作量充分，具有较为突出的创新性，论文评阅、答辩成绩均为优秀。</w:t>
      </w:r>
    </w:p>
    <w:p w:rsidR="00F23B3B" w:rsidRPr="00FE2E02" w:rsidRDefault="00F23B3B" w:rsidP="00F23B3B">
      <w:pPr>
        <w:widowControl/>
        <w:spacing w:line="580" w:lineRule="exact"/>
        <w:ind w:firstLine="600"/>
        <w:rPr>
          <w:rFonts w:ascii="仿宋_GB2312" w:eastAsia="仿宋_GB2312" w:hAnsi="宋体" w:cs="宋体"/>
          <w:color w:val="000000"/>
          <w:kern w:val="0"/>
          <w:sz w:val="30"/>
          <w:szCs w:val="30"/>
        </w:rPr>
      </w:pPr>
      <w:r w:rsidRPr="00FE2E02">
        <w:rPr>
          <w:rFonts w:ascii="仿宋_GB2312" w:eastAsia="仿宋_GB2312" w:hAnsi="宋体" w:cs="宋体" w:hint="eastAsia"/>
          <w:color w:val="000000"/>
          <w:kern w:val="0"/>
          <w:sz w:val="30"/>
          <w:szCs w:val="30"/>
        </w:rPr>
        <w:t>(四)</w:t>
      </w:r>
      <w:r w:rsidRPr="00FE2E02">
        <w:rPr>
          <w:rFonts w:ascii="仿宋_GB2312" w:eastAsia="仿宋_GB2312" w:hAnsi="宋体" w:cs="宋体" w:hint="eastAsia"/>
          <w:color w:val="000000"/>
          <w:spacing w:val="-4"/>
          <w:kern w:val="0"/>
          <w:sz w:val="30"/>
          <w:szCs w:val="30"/>
        </w:rPr>
        <w:t>自入学攻读硕士学位至参加优秀学位论文评选期间， 申请人在高水平期刊上发表与学位论文密切相关的学术论文 3 篇以上（本人为第一作者的不少于2篇，其余是指导教师为第一作者且本人为第二作者）与本学位论文密切相关的学术论文。或者在高水平期刊上公开发表过论文，并且与学位论文密切相关（2名专家书面认定）的研究成果获得省部级以上奖励或取得发明专利（排名为前6名</w:t>
      </w:r>
      <w:r w:rsidRPr="00FE2E02">
        <w:rPr>
          <w:rFonts w:ascii="仿宋_GB2312" w:eastAsia="仿宋_GB2312" w:hAnsi="宋体" w:cs="宋体" w:hint="eastAsia"/>
          <w:color w:val="000000"/>
          <w:kern w:val="0"/>
          <w:sz w:val="30"/>
          <w:szCs w:val="30"/>
        </w:rPr>
        <w:t>）。</w:t>
      </w:r>
    </w:p>
    <w:p w:rsidR="00F23B3B" w:rsidRPr="00FE2E02" w:rsidRDefault="00F23B3B" w:rsidP="00F23B3B">
      <w:pPr>
        <w:widowControl/>
        <w:spacing w:line="580" w:lineRule="exact"/>
        <w:ind w:firstLineChars="198" w:firstLine="594"/>
        <w:rPr>
          <w:rFonts w:ascii="仿宋_GB2312" w:eastAsia="仿宋_GB2312" w:hAnsi="宋体" w:cs="宋体"/>
          <w:color w:val="000000"/>
          <w:kern w:val="0"/>
          <w:sz w:val="30"/>
          <w:szCs w:val="30"/>
        </w:rPr>
      </w:pPr>
      <w:r w:rsidRPr="00FE2E02">
        <w:rPr>
          <w:rFonts w:ascii="黑体" w:eastAsia="黑体" w:hAnsi="宋体" w:cs="宋体" w:hint="eastAsia"/>
          <w:color w:val="000000"/>
          <w:kern w:val="0"/>
          <w:sz w:val="30"/>
          <w:szCs w:val="30"/>
        </w:rPr>
        <w:t>第六条</w:t>
      </w:r>
      <w:r w:rsidRPr="00FE2E02">
        <w:rPr>
          <w:rFonts w:ascii="仿宋_GB2312" w:eastAsia="仿宋_GB2312" w:hAnsi="宋体" w:cs="宋体" w:hint="eastAsia"/>
          <w:b/>
          <w:color w:val="000000"/>
          <w:kern w:val="0"/>
          <w:sz w:val="30"/>
          <w:szCs w:val="30"/>
        </w:rPr>
        <w:t xml:space="preserve"> </w:t>
      </w:r>
      <w:r w:rsidRPr="00FE2E02">
        <w:rPr>
          <w:rFonts w:ascii="仿宋_GB2312" w:eastAsia="仿宋_GB2312" w:hAnsi="宋体" w:cs="宋体" w:hint="eastAsia"/>
          <w:color w:val="000000"/>
          <w:kern w:val="0"/>
          <w:sz w:val="30"/>
          <w:szCs w:val="30"/>
        </w:rPr>
        <w:t xml:space="preserve">优秀博士、硕士学位论文评选工作每年评选一次，每次评选的优秀博士学位论文数一般不超过本年度获得博士学位人数的10%，优秀硕士学位论文数一般不超过本年度获得硕士学位人数的5%。 </w:t>
      </w:r>
    </w:p>
    <w:p w:rsidR="00F23B3B" w:rsidRPr="00FE2E02" w:rsidRDefault="00F23B3B" w:rsidP="00F23B3B">
      <w:pPr>
        <w:widowControl/>
        <w:spacing w:line="580" w:lineRule="exact"/>
        <w:ind w:firstLineChars="198" w:firstLine="594"/>
        <w:jc w:val="left"/>
        <w:rPr>
          <w:rFonts w:ascii="仿宋_GB2312" w:eastAsia="仿宋_GB2312" w:hAnsi="宋体" w:cs="宋体"/>
          <w:color w:val="000000"/>
          <w:kern w:val="0"/>
          <w:sz w:val="30"/>
          <w:szCs w:val="30"/>
        </w:rPr>
      </w:pPr>
      <w:r w:rsidRPr="00FE2E02">
        <w:rPr>
          <w:rFonts w:ascii="黑体" w:eastAsia="黑体" w:hAnsi="宋体" w:cs="宋体" w:hint="eastAsia"/>
          <w:color w:val="000000"/>
          <w:kern w:val="0"/>
          <w:sz w:val="30"/>
          <w:szCs w:val="30"/>
        </w:rPr>
        <w:lastRenderedPageBreak/>
        <w:t>第七条</w:t>
      </w:r>
      <w:r w:rsidRPr="00FE2E02">
        <w:rPr>
          <w:rFonts w:ascii="仿宋_GB2312" w:eastAsia="仿宋_GB2312" w:hAnsi="宋体" w:cs="宋体" w:hint="eastAsia"/>
          <w:b/>
          <w:color w:val="000000"/>
          <w:kern w:val="0"/>
          <w:sz w:val="30"/>
          <w:szCs w:val="30"/>
        </w:rPr>
        <w:t xml:space="preserve"> </w:t>
      </w:r>
      <w:r w:rsidRPr="00FE2E02">
        <w:rPr>
          <w:rFonts w:ascii="仿宋_GB2312" w:eastAsia="仿宋_GB2312" w:hAnsi="宋体" w:cs="宋体" w:hint="eastAsia"/>
          <w:color w:val="000000"/>
          <w:kern w:val="0"/>
          <w:sz w:val="30"/>
          <w:szCs w:val="30"/>
        </w:rPr>
        <w:t>评选程序</w:t>
      </w:r>
    </w:p>
    <w:p w:rsidR="00F23B3B" w:rsidRPr="00FE2E02" w:rsidRDefault="00F23B3B" w:rsidP="00F23B3B">
      <w:pPr>
        <w:widowControl/>
        <w:spacing w:line="540" w:lineRule="exact"/>
        <w:ind w:firstLineChars="200" w:firstLine="600"/>
        <w:jc w:val="left"/>
        <w:rPr>
          <w:rFonts w:ascii="仿宋_GB2312" w:eastAsia="仿宋_GB2312" w:hAnsi="宋体" w:cs="宋体"/>
          <w:color w:val="000000"/>
          <w:kern w:val="0"/>
          <w:sz w:val="30"/>
          <w:szCs w:val="30"/>
        </w:rPr>
      </w:pPr>
      <w:r w:rsidRPr="00FE2E02">
        <w:rPr>
          <w:rFonts w:ascii="仿宋_GB2312" w:eastAsia="仿宋_GB2312" w:hAnsi="宋体" w:cs="宋体" w:hint="eastAsia"/>
          <w:color w:val="000000"/>
          <w:kern w:val="0"/>
          <w:sz w:val="30"/>
          <w:szCs w:val="30"/>
        </w:rPr>
        <w:t>(</w:t>
      </w:r>
      <w:proofErr w:type="gramStart"/>
      <w:r w:rsidRPr="00FE2E02">
        <w:rPr>
          <w:rFonts w:ascii="仿宋_GB2312" w:eastAsia="仿宋_GB2312" w:hAnsi="宋体" w:cs="宋体" w:hint="eastAsia"/>
          <w:color w:val="000000"/>
          <w:kern w:val="0"/>
          <w:sz w:val="30"/>
          <w:szCs w:val="30"/>
        </w:rPr>
        <w:t>一</w:t>
      </w:r>
      <w:proofErr w:type="gramEnd"/>
      <w:r w:rsidRPr="00FE2E02">
        <w:rPr>
          <w:rFonts w:ascii="仿宋_GB2312" w:eastAsia="仿宋_GB2312" w:hAnsi="宋体" w:cs="宋体" w:hint="eastAsia"/>
          <w:color w:val="000000"/>
          <w:kern w:val="0"/>
          <w:sz w:val="30"/>
          <w:szCs w:val="30"/>
        </w:rPr>
        <w:t>)指导教师推荐，个人申请。经指导教师推荐，由学位论文作者填写《优秀博士学位论文推荐表》（或《优秀硕士学位论文推荐表》）、《作者简况表》，提交学位论文以及所发表学术论文复印件（不超过5篇，只复印期刊封面、目录及论文首页）、学术著作复印件（只需复印封面、目录和版权页）、论文检索证明、各类获奖证书复印件等证明材料，提出申请。</w:t>
      </w:r>
    </w:p>
    <w:p w:rsidR="00F23B3B" w:rsidRPr="00FE2E02" w:rsidRDefault="00F23B3B" w:rsidP="00F23B3B">
      <w:pPr>
        <w:widowControl/>
        <w:spacing w:line="540" w:lineRule="exact"/>
        <w:ind w:firstLineChars="200" w:firstLine="600"/>
        <w:jc w:val="left"/>
        <w:rPr>
          <w:rFonts w:ascii="仿宋_GB2312" w:eastAsia="仿宋_GB2312" w:hAnsi="宋体" w:cs="宋体"/>
          <w:color w:val="000000"/>
          <w:kern w:val="0"/>
          <w:sz w:val="30"/>
          <w:szCs w:val="30"/>
        </w:rPr>
      </w:pPr>
      <w:r w:rsidRPr="00FE2E02">
        <w:rPr>
          <w:rFonts w:ascii="仿宋_GB2312" w:eastAsia="仿宋_GB2312" w:hAnsi="宋体" w:cs="宋体" w:hint="eastAsia"/>
          <w:color w:val="000000"/>
          <w:kern w:val="0"/>
          <w:sz w:val="30"/>
          <w:szCs w:val="30"/>
        </w:rPr>
        <w:t>(二)学位</w:t>
      </w:r>
      <w:proofErr w:type="gramStart"/>
      <w:r w:rsidRPr="00FE2E02">
        <w:rPr>
          <w:rFonts w:ascii="仿宋_GB2312" w:eastAsia="仿宋_GB2312" w:hAnsi="宋体" w:cs="宋体" w:hint="eastAsia"/>
          <w:color w:val="000000"/>
          <w:kern w:val="0"/>
          <w:sz w:val="30"/>
          <w:szCs w:val="30"/>
        </w:rPr>
        <w:t>评定分</w:t>
      </w:r>
      <w:proofErr w:type="gramEnd"/>
      <w:r w:rsidRPr="00FE2E02">
        <w:rPr>
          <w:rFonts w:ascii="仿宋_GB2312" w:eastAsia="仿宋_GB2312" w:hAnsi="宋体" w:cs="宋体" w:hint="eastAsia"/>
          <w:color w:val="000000"/>
          <w:kern w:val="0"/>
          <w:sz w:val="30"/>
          <w:szCs w:val="30"/>
        </w:rPr>
        <w:t>委员会推荐，对本单位申请人员学位论文及证明材料进行严格审核评议，按限额择优推荐，在本单位张榜公示后报送学位办公室。</w:t>
      </w:r>
    </w:p>
    <w:p w:rsidR="00F23B3B" w:rsidRPr="00FE2E02" w:rsidRDefault="00F23B3B" w:rsidP="00F23B3B">
      <w:pPr>
        <w:widowControl/>
        <w:spacing w:line="540" w:lineRule="exact"/>
        <w:ind w:firstLineChars="200" w:firstLine="600"/>
        <w:jc w:val="left"/>
        <w:rPr>
          <w:rFonts w:ascii="仿宋_GB2312" w:eastAsia="仿宋_GB2312" w:hAnsi="宋体" w:cs="宋体"/>
          <w:color w:val="000000"/>
          <w:kern w:val="0"/>
          <w:sz w:val="30"/>
          <w:szCs w:val="30"/>
        </w:rPr>
      </w:pPr>
      <w:r w:rsidRPr="00FE2E02">
        <w:rPr>
          <w:rFonts w:ascii="仿宋_GB2312" w:eastAsia="仿宋_GB2312" w:hAnsi="宋体" w:cs="宋体" w:hint="eastAsia"/>
          <w:color w:val="000000"/>
          <w:kern w:val="0"/>
          <w:sz w:val="30"/>
          <w:szCs w:val="30"/>
        </w:rPr>
        <w:t>(三)同行专家评审，每篇博士学位论文一般聘请5位专家进行匿名评审。</w:t>
      </w:r>
    </w:p>
    <w:p w:rsidR="00F23B3B" w:rsidRPr="00FE2E02" w:rsidRDefault="00F23B3B" w:rsidP="00F23B3B">
      <w:pPr>
        <w:widowControl/>
        <w:spacing w:line="540" w:lineRule="exact"/>
        <w:ind w:firstLineChars="200" w:firstLine="600"/>
        <w:rPr>
          <w:rFonts w:ascii="仿宋_GB2312" w:eastAsia="仿宋_GB2312" w:hAnsi="宋体" w:cs="宋体"/>
          <w:color w:val="000000"/>
          <w:kern w:val="0"/>
          <w:sz w:val="30"/>
          <w:szCs w:val="30"/>
        </w:rPr>
      </w:pPr>
      <w:r w:rsidRPr="00FE2E02">
        <w:rPr>
          <w:rFonts w:ascii="仿宋_GB2312" w:eastAsia="仿宋_GB2312" w:hAnsi="宋体" w:cs="宋体" w:hint="eastAsia"/>
          <w:color w:val="000000"/>
          <w:kern w:val="0"/>
          <w:sz w:val="30"/>
          <w:szCs w:val="30"/>
        </w:rPr>
        <w:t xml:space="preserve">(四)校学位评定委员会审批优秀博士、硕士学位论文入选名单，并在校内进行公示，公示期为7天。如无异议，由学校发文公布优秀学位论文名单，并在此基础上择优推荐参评“山东省优秀博士、硕士学位论文” 和“全国优秀博士学位论文”。 </w:t>
      </w:r>
    </w:p>
    <w:p w:rsidR="00F23B3B" w:rsidRPr="00FE2E02" w:rsidRDefault="00F23B3B" w:rsidP="00F23B3B">
      <w:pPr>
        <w:widowControl/>
        <w:spacing w:line="540" w:lineRule="exact"/>
        <w:ind w:firstLineChars="200" w:firstLine="600"/>
        <w:jc w:val="left"/>
        <w:rPr>
          <w:rFonts w:ascii="仿宋_GB2312" w:eastAsia="仿宋_GB2312" w:hAnsi="宋体" w:cs="宋体"/>
          <w:color w:val="000000"/>
          <w:kern w:val="0"/>
          <w:sz w:val="30"/>
          <w:szCs w:val="30"/>
        </w:rPr>
      </w:pPr>
      <w:r w:rsidRPr="00FE2E02">
        <w:rPr>
          <w:rFonts w:ascii="黑体" w:eastAsia="黑体" w:hAnsi="宋体" w:cs="宋体" w:hint="eastAsia"/>
          <w:color w:val="000000"/>
          <w:kern w:val="0"/>
          <w:sz w:val="30"/>
          <w:szCs w:val="30"/>
        </w:rPr>
        <w:t>第八条</w:t>
      </w:r>
      <w:r w:rsidRPr="00FE2E02">
        <w:rPr>
          <w:rFonts w:ascii="仿宋_GB2312" w:eastAsia="仿宋_GB2312" w:hAnsi="宋体" w:cs="宋体" w:hint="eastAsia"/>
          <w:b/>
          <w:color w:val="000000"/>
          <w:kern w:val="0"/>
          <w:sz w:val="30"/>
          <w:szCs w:val="30"/>
        </w:rPr>
        <w:t xml:space="preserve"> </w:t>
      </w:r>
      <w:r w:rsidRPr="00FE2E02">
        <w:rPr>
          <w:rFonts w:ascii="仿宋_GB2312" w:eastAsia="仿宋_GB2312" w:hAnsi="宋体" w:cs="宋体" w:hint="eastAsia"/>
          <w:color w:val="000000"/>
          <w:kern w:val="0"/>
          <w:sz w:val="30"/>
          <w:szCs w:val="30"/>
        </w:rPr>
        <w:t xml:space="preserve">学校对优秀学位论文获得者及其指导教师颁发荣誉证书，并给予物质奖励。具体奖励办法如下： </w:t>
      </w:r>
    </w:p>
    <w:p w:rsidR="00F23B3B" w:rsidRPr="00FE2E02" w:rsidRDefault="00F23B3B" w:rsidP="00F23B3B">
      <w:pPr>
        <w:widowControl/>
        <w:spacing w:line="540" w:lineRule="exact"/>
        <w:ind w:firstLineChars="200" w:firstLine="600"/>
        <w:rPr>
          <w:rFonts w:ascii="仿宋_GB2312" w:eastAsia="仿宋_GB2312" w:hAnsi="宋体" w:cs="宋体"/>
          <w:color w:val="000000"/>
          <w:kern w:val="0"/>
          <w:sz w:val="30"/>
          <w:szCs w:val="30"/>
        </w:rPr>
      </w:pPr>
      <w:r w:rsidRPr="00FE2E02">
        <w:rPr>
          <w:rFonts w:ascii="仿宋_GB2312" w:eastAsia="仿宋_GB2312" w:hAnsi="宋体" w:cs="宋体" w:hint="eastAsia"/>
          <w:color w:val="000000"/>
          <w:kern w:val="0"/>
          <w:sz w:val="30"/>
          <w:szCs w:val="30"/>
        </w:rPr>
        <w:t>(</w:t>
      </w:r>
      <w:proofErr w:type="gramStart"/>
      <w:r w:rsidRPr="00FE2E02">
        <w:rPr>
          <w:rFonts w:ascii="仿宋_GB2312" w:eastAsia="仿宋_GB2312" w:hAnsi="宋体" w:cs="宋体" w:hint="eastAsia"/>
          <w:color w:val="000000"/>
          <w:kern w:val="0"/>
          <w:sz w:val="30"/>
          <w:szCs w:val="30"/>
        </w:rPr>
        <w:t>一</w:t>
      </w:r>
      <w:proofErr w:type="gramEnd"/>
      <w:r w:rsidRPr="00FE2E02">
        <w:rPr>
          <w:rFonts w:ascii="仿宋_GB2312" w:eastAsia="仿宋_GB2312" w:hAnsi="宋体" w:cs="宋体" w:hint="eastAsia"/>
          <w:color w:val="000000"/>
          <w:kern w:val="0"/>
          <w:sz w:val="30"/>
          <w:szCs w:val="30"/>
        </w:rPr>
        <w:t>)奖励全国优秀博士学位论文获得者及其指导教师奖金各50000 元，同时奖励该指导教师科研基金50000 元；奖励全国优秀博士学位论文提名论文获得者及其指导教师奖金各20000元，同时奖励该指导教师科研基金20000元。</w:t>
      </w:r>
    </w:p>
    <w:p w:rsidR="00F23B3B" w:rsidRPr="00FE2E02" w:rsidRDefault="00F23B3B" w:rsidP="00F23B3B">
      <w:pPr>
        <w:widowControl/>
        <w:spacing w:line="540" w:lineRule="exact"/>
        <w:ind w:firstLineChars="200" w:firstLine="600"/>
        <w:rPr>
          <w:rFonts w:ascii="仿宋_GB2312" w:eastAsia="仿宋_GB2312" w:hAnsi="宋体" w:cs="宋体"/>
          <w:color w:val="000000"/>
          <w:kern w:val="0"/>
          <w:sz w:val="30"/>
          <w:szCs w:val="30"/>
        </w:rPr>
      </w:pPr>
      <w:r w:rsidRPr="00FE2E02">
        <w:rPr>
          <w:rFonts w:ascii="仿宋_GB2312" w:eastAsia="仿宋_GB2312" w:hAnsi="宋体" w:cs="宋体" w:hint="eastAsia"/>
          <w:color w:val="000000"/>
          <w:kern w:val="0"/>
          <w:sz w:val="30"/>
          <w:szCs w:val="30"/>
        </w:rPr>
        <w:t xml:space="preserve">(二)奖励山东省优秀博士学位论文获得者及其指导教师奖金各5000元；奖励山东省优秀硕士学位论文获得者及其指导教师奖金各2000元。 </w:t>
      </w:r>
    </w:p>
    <w:p w:rsidR="00F23B3B" w:rsidRPr="00FE2E02" w:rsidRDefault="00F23B3B" w:rsidP="00F23B3B">
      <w:pPr>
        <w:widowControl/>
        <w:spacing w:line="580" w:lineRule="exact"/>
        <w:rPr>
          <w:rFonts w:ascii="仿宋_GB2312" w:eastAsia="仿宋_GB2312" w:hAnsi="宋体" w:cs="宋体"/>
          <w:color w:val="FF0000"/>
          <w:kern w:val="0"/>
          <w:sz w:val="30"/>
          <w:szCs w:val="30"/>
        </w:rPr>
      </w:pPr>
      <w:r w:rsidRPr="00FE2E02">
        <w:rPr>
          <w:rFonts w:ascii="仿宋_GB2312" w:eastAsia="仿宋_GB2312" w:hAnsi="宋体" w:cs="宋体" w:hint="eastAsia"/>
          <w:color w:val="000000"/>
          <w:kern w:val="0"/>
          <w:sz w:val="30"/>
          <w:szCs w:val="30"/>
        </w:rPr>
        <w:lastRenderedPageBreak/>
        <w:t xml:space="preserve">　  (三)奖励中国石油大学（华东）优秀博士学位论文获得者及其指导教师奖金各3000元；奖励中国石油大学（华东）优秀硕士学位论文获得者及其指导教师奖金各1000元。 </w:t>
      </w:r>
    </w:p>
    <w:p w:rsidR="00F23B3B" w:rsidRPr="00FE2E02" w:rsidRDefault="00F23B3B" w:rsidP="00F23B3B">
      <w:pPr>
        <w:widowControl/>
        <w:spacing w:line="580" w:lineRule="exact"/>
        <w:jc w:val="left"/>
        <w:rPr>
          <w:rFonts w:ascii="仿宋_GB2312" w:eastAsia="仿宋_GB2312" w:hAnsi="宋体" w:cs="宋体"/>
          <w:color w:val="000000"/>
          <w:kern w:val="0"/>
          <w:sz w:val="30"/>
          <w:szCs w:val="30"/>
        </w:rPr>
      </w:pPr>
      <w:r w:rsidRPr="00FE2E02">
        <w:rPr>
          <w:rFonts w:ascii="仿宋_GB2312" w:eastAsia="仿宋_GB2312" w:hAnsi="宋体" w:cs="宋体" w:hint="eastAsia"/>
          <w:color w:val="000000"/>
          <w:kern w:val="0"/>
          <w:sz w:val="30"/>
          <w:szCs w:val="30"/>
        </w:rPr>
        <w:t xml:space="preserve">　　</w:t>
      </w:r>
      <w:r w:rsidRPr="00FE2E02">
        <w:rPr>
          <w:rFonts w:ascii="黑体" w:eastAsia="黑体" w:hAnsi="宋体" w:cs="宋体" w:hint="eastAsia"/>
          <w:color w:val="000000"/>
          <w:kern w:val="0"/>
          <w:sz w:val="30"/>
          <w:szCs w:val="30"/>
        </w:rPr>
        <w:t>第九条</w:t>
      </w:r>
      <w:r w:rsidRPr="00FE2E02">
        <w:rPr>
          <w:rFonts w:ascii="仿宋_GB2312" w:eastAsia="仿宋_GB2312" w:hAnsi="宋体" w:cs="宋体" w:hint="eastAsia"/>
          <w:color w:val="000000"/>
          <w:kern w:val="0"/>
          <w:sz w:val="30"/>
          <w:szCs w:val="30"/>
        </w:rPr>
        <w:t xml:space="preserve"> 优秀学位论文的作者及其指导教师可以兼得不同层次的奖励。 </w:t>
      </w:r>
    </w:p>
    <w:p w:rsidR="00F23B3B" w:rsidRPr="00FE2E02" w:rsidRDefault="00F23B3B" w:rsidP="00F23B3B">
      <w:pPr>
        <w:widowControl/>
        <w:spacing w:line="580" w:lineRule="exact"/>
        <w:rPr>
          <w:rFonts w:ascii="仿宋_GB2312" w:eastAsia="仿宋_GB2312" w:hAnsi="宋体" w:cs="宋体"/>
          <w:color w:val="000000"/>
          <w:kern w:val="0"/>
          <w:sz w:val="30"/>
          <w:szCs w:val="30"/>
        </w:rPr>
      </w:pPr>
      <w:r w:rsidRPr="00FE2E02">
        <w:rPr>
          <w:rFonts w:ascii="仿宋_GB2312" w:eastAsia="仿宋_GB2312" w:hAnsi="宋体" w:cs="宋体" w:hint="eastAsia"/>
          <w:color w:val="000000"/>
          <w:kern w:val="0"/>
          <w:sz w:val="30"/>
          <w:szCs w:val="30"/>
        </w:rPr>
        <w:t xml:space="preserve">　　</w:t>
      </w:r>
      <w:r w:rsidRPr="00FE2E02">
        <w:rPr>
          <w:rFonts w:ascii="黑体" w:eastAsia="黑体" w:hAnsi="宋体" w:cs="宋体" w:hint="eastAsia"/>
          <w:color w:val="000000"/>
          <w:kern w:val="0"/>
          <w:sz w:val="30"/>
          <w:szCs w:val="30"/>
        </w:rPr>
        <w:t>第十条</w:t>
      </w:r>
      <w:r w:rsidRPr="00FE2E02">
        <w:rPr>
          <w:rFonts w:ascii="仿宋_GB2312" w:eastAsia="仿宋_GB2312" w:hAnsi="宋体" w:cs="宋体" w:hint="eastAsia"/>
          <w:color w:val="000000"/>
          <w:kern w:val="0"/>
          <w:sz w:val="30"/>
          <w:szCs w:val="30"/>
        </w:rPr>
        <w:t xml:space="preserve"> 对已获奖的论文，如发现有剽窃、作假等严重问题，将撤消相关奖励，并予以公布，同时按有关规定进行严肃处理。</w:t>
      </w:r>
    </w:p>
    <w:p w:rsidR="00E02707" w:rsidRDefault="00F23B3B" w:rsidP="00F23B3B">
      <w:r w:rsidRPr="00FE2E02">
        <w:rPr>
          <w:rFonts w:ascii="仿宋_GB2312" w:eastAsia="仿宋_GB2312" w:hAnsi="宋体" w:cs="宋体" w:hint="eastAsia"/>
          <w:color w:val="000000"/>
          <w:kern w:val="0"/>
          <w:sz w:val="30"/>
          <w:szCs w:val="30"/>
        </w:rPr>
        <w:t xml:space="preserve">　　</w:t>
      </w:r>
      <w:r w:rsidRPr="00FE2E02">
        <w:rPr>
          <w:rFonts w:ascii="黑体" w:eastAsia="黑体" w:hAnsi="宋体" w:cs="宋体" w:hint="eastAsia"/>
          <w:color w:val="000000"/>
          <w:kern w:val="0"/>
          <w:sz w:val="30"/>
          <w:szCs w:val="30"/>
        </w:rPr>
        <w:t>第十一条</w:t>
      </w:r>
      <w:r w:rsidRPr="00FE2E02">
        <w:rPr>
          <w:rFonts w:ascii="仿宋_GB2312" w:eastAsia="仿宋_GB2312" w:hAnsi="宋体" w:cs="宋体" w:hint="eastAsia"/>
          <w:b/>
          <w:color w:val="000000"/>
          <w:kern w:val="0"/>
          <w:sz w:val="30"/>
          <w:szCs w:val="30"/>
        </w:rPr>
        <w:t xml:space="preserve"> </w:t>
      </w:r>
      <w:r w:rsidRPr="00FE2E02">
        <w:rPr>
          <w:rFonts w:ascii="仿宋_GB2312" w:eastAsia="仿宋_GB2312" w:hAnsi="宋体" w:cs="宋体" w:hint="eastAsia"/>
          <w:color w:val="000000"/>
          <w:kern w:val="0"/>
          <w:sz w:val="30"/>
          <w:szCs w:val="30"/>
        </w:rPr>
        <w:t xml:space="preserve">本办法由研究生院负责解释，自发文之日起执行。　</w:t>
      </w:r>
      <w:bookmarkStart w:id="0" w:name="_GoBack"/>
      <w:bookmarkEnd w:id="0"/>
    </w:p>
    <w:sectPr w:rsidR="00E027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B3B"/>
    <w:rsid w:val="00E02707"/>
    <w:rsid w:val="00F23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B3B"/>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B3B"/>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upc</cp:lastModifiedBy>
  <cp:revision>1</cp:revision>
  <dcterms:created xsi:type="dcterms:W3CDTF">2015-09-17T06:05:00Z</dcterms:created>
  <dcterms:modified xsi:type="dcterms:W3CDTF">2015-09-17T06:07:00Z</dcterms:modified>
</cp:coreProperties>
</file>